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BD107" w14:textId="0AEEB938" w:rsidR="00B911D7" w:rsidRDefault="00B911D7" w:rsidP="00361CC7">
      <w:pPr>
        <w:jc w:val="center"/>
        <w:rPr>
          <w:rFonts w:ascii="Arial Black" w:hAnsi="Arial Black"/>
          <w:sz w:val="44"/>
          <w:szCs w:val="44"/>
          <w:u w:val="single"/>
        </w:rPr>
      </w:pPr>
      <w:bookmarkStart w:id="0" w:name="_Hlk100122880"/>
      <w:r>
        <w:rPr>
          <w:rFonts w:ascii="Arial Black" w:hAnsi="Arial Black"/>
          <w:sz w:val="44"/>
          <w:szCs w:val="44"/>
          <w:u w:val="single"/>
        </w:rPr>
        <w:t>202</w:t>
      </w:r>
      <w:r w:rsidR="00B16C68">
        <w:rPr>
          <w:rFonts w:ascii="Arial Black" w:hAnsi="Arial Black"/>
          <w:sz w:val="44"/>
          <w:szCs w:val="44"/>
          <w:u w:val="single"/>
        </w:rPr>
        <w:t>5</w:t>
      </w:r>
    </w:p>
    <w:p w14:paraId="5FC4FBA1" w14:textId="71C0C894" w:rsidR="00E83815" w:rsidRPr="00C966A4" w:rsidRDefault="00AA182C" w:rsidP="00361CC7">
      <w:pPr>
        <w:jc w:val="center"/>
        <w:rPr>
          <w:rFonts w:ascii="Arial Black" w:hAnsi="Arial Black"/>
          <w:sz w:val="44"/>
          <w:szCs w:val="44"/>
          <w:u w:val="single"/>
        </w:rPr>
      </w:pPr>
      <w:r w:rsidRPr="00C966A4">
        <w:rPr>
          <w:rFonts w:ascii="Arial Black" w:hAnsi="Arial Black"/>
          <w:sz w:val="44"/>
          <w:szCs w:val="44"/>
          <w:u w:val="single"/>
        </w:rPr>
        <w:t xml:space="preserve">Postseason </w:t>
      </w:r>
      <w:r w:rsidR="00361CC7" w:rsidRPr="00C966A4">
        <w:rPr>
          <w:rFonts w:ascii="Arial Black" w:hAnsi="Arial Black"/>
          <w:sz w:val="44"/>
          <w:szCs w:val="44"/>
          <w:u w:val="single"/>
        </w:rPr>
        <w:t>Substitute</w:t>
      </w:r>
      <w:r w:rsidR="00C966A4" w:rsidRPr="00C966A4">
        <w:rPr>
          <w:rFonts w:ascii="Arial Black" w:hAnsi="Arial Black"/>
          <w:sz w:val="44"/>
          <w:szCs w:val="44"/>
          <w:u w:val="single"/>
        </w:rPr>
        <w:t xml:space="preserve"> </w:t>
      </w:r>
      <w:r w:rsidR="00361CC7" w:rsidRPr="00C966A4">
        <w:rPr>
          <w:rFonts w:ascii="Arial Black" w:hAnsi="Arial Black"/>
          <w:sz w:val="44"/>
          <w:szCs w:val="44"/>
          <w:u w:val="single"/>
        </w:rPr>
        <w:t>Seeding Guidelines</w:t>
      </w:r>
    </w:p>
    <w:p w14:paraId="62E35E9A" w14:textId="0E544FDD" w:rsidR="00361CC7" w:rsidRPr="00361CC7" w:rsidRDefault="00361CC7">
      <w:pPr>
        <w:rPr>
          <w:rFonts w:ascii="Arial Black" w:hAnsi="Arial Black"/>
        </w:rPr>
      </w:pPr>
      <w:r w:rsidRPr="00361CC7">
        <w:rPr>
          <w:rFonts w:ascii="Arial Black" w:hAnsi="Arial Black"/>
        </w:rPr>
        <w:t>Sectionals:</w:t>
      </w:r>
    </w:p>
    <w:p w14:paraId="74A91A21" w14:textId="020A429C" w:rsidR="00361CC7" w:rsidRDefault="00361CC7">
      <w:r>
        <w:t xml:space="preserve">After the seeding meeting </w:t>
      </w:r>
      <w:r w:rsidR="00633C9A">
        <w:t>until weigh ins</w:t>
      </w:r>
      <w:r w:rsidR="00737DE3">
        <w:t xml:space="preserve"> </w:t>
      </w:r>
      <w:r>
        <w:t>– all substitutes will be seeded last and everyone will move up</w:t>
      </w:r>
      <w:r w:rsidR="003314CD">
        <w:t xml:space="preserve"> one seed.</w:t>
      </w:r>
    </w:p>
    <w:p w14:paraId="7BB49D47" w14:textId="3FCB1642" w:rsidR="00361CC7" w:rsidRDefault="00350235">
      <w:r>
        <w:rPr>
          <w:noProof/>
        </w:rPr>
        <mc:AlternateContent>
          <mc:Choice Requires="wps">
            <w:drawing>
              <wp:anchor distT="0" distB="0" distL="114300" distR="114300" simplePos="0" relativeHeight="251659264" behindDoc="0" locked="0" layoutInCell="1" allowOverlap="1" wp14:anchorId="6D21ABB4" wp14:editId="0D167670">
                <wp:simplePos x="0" y="0"/>
                <wp:positionH relativeFrom="margin">
                  <wp:posOffset>22860</wp:posOffset>
                </wp:positionH>
                <wp:positionV relativeFrom="paragraph">
                  <wp:posOffset>106681</wp:posOffset>
                </wp:positionV>
                <wp:extent cx="669798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697980" cy="0"/>
                        </a:xfrm>
                        <a:prstGeom prst="line">
                          <a:avLst/>
                        </a:prstGeom>
                        <a:ln w="254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09F3F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pt,8.4pt" to="529.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" strokecolor="black [3213]" strokeweight="2pt">
                <v:stroke joinstyle="miter"/>
                <w10:wrap anchorx="margin"/>
              </v:line>
            </w:pict>
          </mc:Fallback>
        </mc:AlternateContent>
      </w:r>
    </w:p>
    <w:p w14:paraId="78BC94A5" w14:textId="24E161F8" w:rsidR="00361CC7" w:rsidRPr="00361CC7" w:rsidRDefault="00361CC7">
      <w:pPr>
        <w:rPr>
          <w:rFonts w:ascii="Arial Black" w:hAnsi="Arial Black"/>
        </w:rPr>
      </w:pPr>
      <w:r w:rsidRPr="00361CC7">
        <w:rPr>
          <w:rFonts w:ascii="Arial Black" w:hAnsi="Arial Black"/>
        </w:rPr>
        <w:t>Districts:</w:t>
      </w:r>
      <w:r w:rsidR="00350235" w:rsidRPr="00350235">
        <w:rPr>
          <w:noProof/>
        </w:rPr>
        <w:t xml:space="preserve"> </w:t>
      </w:r>
      <w:r w:rsidR="00CB40F4">
        <w:rPr>
          <w:noProof/>
        </w:rPr>
        <w:t xml:space="preserve"> </w:t>
      </w:r>
      <w:r w:rsidR="00ED0CD4">
        <w:rPr>
          <w:noProof/>
        </w:rPr>
        <w:t>Coach m</w:t>
      </w:r>
      <w:r w:rsidR="00CB40F4">
        <w:rPr>
          <w:noProof/>
        </w:rPr>
        <w:t xml:space="preserve">ust Notify </w:t>
      </w:r>
      <w:r w:rsidR="00ED0CD4">
        <w:rPr>
          <w:noProof/>
        </w:rPr>
        <w:t>AA-</w:t>
      </w:r>
      <w:r w:rsidR="00CB40F4">
        <w:rPr>
          <w:noProof/>
        </w:rPr>
        <w:t xml:space="preserve">Greg Goldthorp </w:t>
      </w:r>
      <w:r w:rsidR="00640A2F">
        <w:rPr>
          <w:noProof/>
        </w:rPr>
        <w:t xml:space="preserve">by 7PM Friday </w:t>
      </w:r>
      <w:r w:rsidR="00CB40F4">
        <w:rPr>
          <w:noProof/>
        </w:rPr>
        <w:t xml:space="preserve">or </w:t>
      </w:r>
      <w:r w:rsidR="00ED0CD4">
        <w:rPr>
          <w:noProof/>
        </w:rPr>
        <w:t>AAA-</w:t>
      </w:r>
      <w:r w:rsidR="00CB40F4">
        <w:rPr>
          <w:noProof/>
        </w:rPr>
        <w:t xml:space="preserve">Mike Craig by 7PM </w:t>
      </w:r>
      <w:r w:rsidR="00640A2F">
        <w:rPr>
          <w:noProof/>
        </w:rPr>
        <w:t>Thursday</w:t>
      </w:r>
      <w:r w:rsidR="00CB40F4">
        <w:rPr>
          <w:noProof/>
        </w:rPr>
        <w:t xml:space="preserve"> if a wrestler is dropping out of tournament, and a substitute will be contacted to replace him.  If it is after </w:t>
      </w:r>
      <w:r w:rsidR="00640A2F">
        <w:rPr>
          <w:noProof/>
        </w:rPr>
        <w:t>the substitute deadline</w:t>
      </w:r>
      <w:r w:rsidR="00CB40F4">
        <w:rPr>
          <w:noProof/>
        </w:rPr>
        <w:t>, he will not be replaced and the withdrawing wrestlers spot in the bracket becomes a Bye.</w:t>
      </w:r>
    </w:p>
    <w:p w14:paraId="4A4EE7ED" w14:textId="32AD790F" w:rsidR="00737DE3" w:rsidRDefault="00737DE3" w:rsidP="00737DE3">
      <w:r w:rsidRPr="00737DE3">
        <w:rPr>
          <w:rFonts w:ascii="Arial Black" w:hAnsi="Arial Black"/>
          <w:color w:val="0070C0"/>
        </w:rPr>
        <w:t>AA:</w:t>
      </w:r>
      <w:r>
        <w:t xml:space="preserve"> </w:t>
      </w:r>
      <w:r w:rsidR="003C10F9">
        <w:t xml:space="preserve">(pre-set bracket) </w:t>
      </w:r>
      <w:r>
        <w:t>If a wrestler drops out before weigh ins, all substitutes will be seeded last from their section and everyone from their section will move up one seed in the bracket.</w:t>
      </w:r>
      <w:r w:rsidR="003C10F9">
        <w:t xml:space="preserve">  If no substitute is entered, a bye will be entered into the seed of the wrestler who dropped out.</w:t>
      </w:r>
    </w:p>
    <w:p w14:paraId="2B5DF5F2" w14:textId="37223BA0" w:rsidR="003314CD" w:rsidRDefault="00ED0CD4" w:rsidP="00CB40F4">
      <w:r>
        <w:rPr>
          <w:noProof/>
        </w:rPr>
        <mc:AlternateContent>
          <mc:Choice Requires="wps">
            <w:drawing>
              <wp:anchor distT="0" distB="0" distL="114300" distR="114300" simplePos="0" relativeHeight="251661312" behindDoc="0" locked="0" layoutInCell="1" allowOverlap="1" wp14:anchorId="17BA6290" wp14:editId="230F17A7">
                <wp:simplePos x="0" y="0"/>
                <wp:positionH relativeFrom="margin">
                  <wp:posOffset>15240</wp:posOffset>
                </wp:positionH>
                <wp:positionV relativeFrom="paragraph">
                  <wp:posOffset>672465</wp:posOffset>
                </wp:positionV>
                <wp:extent cx="6795135" cy="7620"/>
                <wp:effectExtent l="0" t="0" r="24765" b="30480"/>
                <wp:wrapNone/>
                <wp:docPr id="2" name="Straight Connector 2"/>
                <wp:cNvGraphicFramePr/>
                <a:graphic xmlns:a="http://schemas.openxmlformats.org/drawingml/2006/main">
                  <a:graphicData uri="http://schemas.microsoft.com/office/word/2010/wordprocessingShape">
                    <wps:wsp>
                      <wps:cNvCnPr/>
                      <wps:spPr>
                        <a:xfrm flipV="1">
                          <a:off x="0" y="0"/>
                          <a:ext cx="6795135" cy="7620"/>
                        </a:xfrm>
                        <a:prstGeom prst="line">
                          <a:avLst/>
                        </a:prstGeom>
                        <a:ln w="254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68DB97"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pt,52.95pt" to="536.25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" strokecolor="black [3213]" strokeweight="2pt">
                <v:stroke joinstyle="miter"/>
                <w10:wrap anchorx="margin"/>
              </v:line>
            </w:pict>
          </mc:Fallback>
        </mc:AlternateContent>
      </w:r>
      <w:r w:rsidR="00737DE3" w:rsidRPr="00737DE3">
        <w:rPr>
          <w:rFonts w:ascii="Arial Black" w:hAnsi="Arial Black"/>
          <w:color w:val="FF0000"/>
        </w:rPr>
        <w:t>AAA:</w:t>
      </w:r>
      <w:r w:rsidR="00737DE3">
        <w:t xml:space="preserve"> </w:t>
      </w:r>
      <w:r w:rsidR="00CB40F4">
        <w:t>(</w:t>
      </w:r>
      <w:r w:rsidR="00640A2F">
        <w:t>pattern</w:t>
      </w:r>
      <w:r w:rsidR="00CB40F4">
        <w:t xml:space="preserve"> brackets </w:t>
      </w:r>
      <w:proofErr w:type="spellStart"/>
      <w:r w:rsidR="00CB40F4">
        <w:t>ie</w:t>
      </w:r>
      <w:proofErr w:type="spellEnd"/>
      <w:r w:rsidR="00CB40F4">
        <w:t xml:space="preserve"> 2-1 vs 4-3) If a wrestler drops out before weigh ins, all substitutes will be seeded last from their section and everyone from their section will move up one seed in the bracket.  If no substitute is entered, a bye will be entered into the seed of the wrestler who dropped out.</w:t>
      </w:r>
    </w:p>
    <w:p w14:paraId="56BED950" w14:textId="67978791" w:rsidR="003314CD" w:rsidRPr="00361CC7" w:rsidRDefault="003314CD" w:rsidP="003314CD">
      <w:pPr>
        <w:rPr>
          <w:rFonts w:ascii="Arial Black" w:hAnsi="Arial Black"/>
        </w:rPr>
      </w:pPr>
      <w:r>
        <w:rPr>
          <w:rFonts w:ascii="Arial Black" w:hAnsi="Arial Black"/>
        </w:rPr>
        <w:t>Regionals</w:t>
      </w:r>
      <w:r w:rsidRPr="00361CC7">
        <w:rPr>
          <w:rFonts w:ascii="Arial Black" w:hAnsi="Arial Black"/>
        </w:rPr>
        <w:t>:</w:t>
      </w:r>
      <w:r w:rsidR="00ED0CD4">
        <w:rPr>
          <w:rFonts w:ascii="Arial Black" w:hAnsi="Arial Black"/>
        </w:rPr>
        <w:t xml:space="preserve"> </w:t>
      </w:r>
      <w:r w:rsidR="00ED0CD4">
        <w:rPr>
          <w:noProof/>
        </w:rPr>
        <w:t xml:space="preserve">Coach must Notify AA-Greg Goldthorp or AAA-Mike Craig by 7PM </w:t>
      </w:r>
      <w:r w:rsidR="00640A2F">
        <w:rPr>
          <w:noProof/>
        </w:rPr>
        <w:t>Thursday</w:t>
      </w:r>
      <w:r w:rsidR="00ED0CD4">
        <w:rPr>
          <w:noProof/>
        </w:rPr>
        <w:t xml:space="preserve"> if a wrestler is dropping out of tournament, and a substitute will be contacted to replace him.  If it is after 7PM </w:t>
      </w:r>
      <w:r w:rsidR="00640A2F">
        <w:rPr>
          <w:noProof/>
        </w:rPr>
        <w:t>Thursday</w:t>
      </w:r>
      <w:r w:rsidR="00ED0CD4">
        <w:rPr>
          <w:noProof/>
        </w:rPr>
        <w:t>, he will not be replaced and the withdrawing wrestlers spot in the bracket becomes a Bye.</w:t>
      </w:r>
    </w:p>
    <w:p w14:paraId="4AD8EB86" w14:textId="15ABC7D2" w:rsidR="00FF1269" w:rsidRPr="00FF1269" w:rsidRDefault="00FF1269">
      <w:r w:rsidRPr="00FF1269">
        <w:rPr>
          <w:rFonts w:ascii="Arial Black" w:hAnsi="Arial Black"/>
          <w:color w:val="00B050"/>
        </w:rPr>
        <w:t>Girls:</w:t>
      </w:r>
      <w:r>
        <w:t xml:space="preserve"> (pre-set bracket) If a wrestler drops out before weigh ins, all substitutes will be seeded last from their district and everyone from their district will move up one seed in the bracket.  If no substitute is entered, a </w:t>
      </w:r>
      <w:r w:rsidR="00992A60">
        <w:t>bye</w:t>
      </w:r>
      <w:r>
        <w:t xml:space="preserve"> will be entered into the seed of the wrestler who dropped out.</w:t>
      </w:r>
      <w:r w:rsidR="00992A60">
        <w:t xml:space="preserve">  If a wrestler does not make weight, his slot in the bracket becomes a forfeit. </w:t>
      </w:r>
    </w:p>
    <w:p w14:paraId="6D1735B7" w14:textId="551D382C" w:rsidR="00FF1269" w:rsidRDefault="00ED0CD4">
      <w:r w:rsidRPr="00737DE3">
        <w:rPr>
          <w:rFonts w:ascii="Arial Black" w:hAnsi="Arial Black"/>
          <w:color w:val="0070C0"/>
        </w:rPr>
        <w:t>AA:</w:t>
      </w:r>
      <w:r>
        <w:t xml:space="preserve"> (pre-set bracket) If a wrestler drops out before weigh ins, all substitutes will be seeded last from their district and everyone from their district will move up one seed in the bracket.  If no substitute is entered, a </w:t>
      </w:r>
      <w:r w:rsidR="00992A60">
        <w:t>bye</w:t>
      </w:r>
      <w:r>
        <w:t xml:space="preserve"> will be entered into the seed of the wrestler who dropped out.</w:t>
      </w:r>
      <w:r w:rsidR="00992A60">
        <w:t xml:space="preserve">  If a wrestler does not make weight, his slot in the bracket becomes a forfeit.</w:t>
      </w:r>
    </w:p>
    <w:p w14:paraId="1DB5F2DA" w14:textId="57B1778C" w:rsidR="00737DE3" w:rsidRDefault="00ED0CD4">
      <w:r>
        <w:rPr>
          <w:noProof/>
        </w:rPr>
        <mc:AlternateContent>
          <mc:Choice Requires="wps">
            <w:drawing>
              <wp:anchor distT="0" distB="0" distL="114300" distR="114300" simplePos="0" relativeHeight="251665408" behindDoc="0" locked="0" layoutInCell="1" allowOverlap="1" wp14:anchorId="4653EB7C" wp14:editId="7A1A7456">
                <wp:simplePos x="0" y="0"/>
                <wp:positionH relativeFrom="margin">
                  <wp:posOffset>-30480</wp:posOffset>
                </wp:positionH>
                <wp:positionV relativeFrom="paragraph">
                  <wp:posOffset>828040</wp:posOffset>
                </wp:positionV>
                <wp:extent cx="68389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6838950" cy="19050"/>
                        </a:xfrm>
                        <a:prstGeom prst="line">
                          <a:avLst/>
                        </a:prstGeom>
                        <a:ln w="254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8A4797" id="Straight Connector 4"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pt,65.2pt" to="536.1pt,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" strokecolor="black [3213]" strokeweight="2pt">
                <v:stroke joinstyle="miter"/>
                <w10:wrap anchorx="margin"/>
              </v:line>
            </w:pict>
          </mc:Fallback>
        </mc:AlternateContent>
      </w:r>
      <w:r w:rsidRPr="00737DE3">
        <w:rPr>
          <w:rFonts w:ascii="Arial Black" w:hAnsi="Arial Black"/>
          <w:color w:val="FF0000"/>
        </w:rPr>
        <w:t>AAA:</w:t>
      </w:r>
      <w:r>
        <w:t xml:space="preserve"> (</w:t>
      </w:r>
      <w:r w:rsidR="00640A2F">
        <w:t xml:space="preserve">pattern brackets </w:t>
      </w:r>
      <w:proofErr w:type="spellStart"/>
      <w:r>
        <w:t>ie</w:t>
      </w:r>
      <w:proofErr w:type="spellEnd"/>
      <w:r>
        <w:t xml:space="preserve"> 2-1 vs 4-3) If a wrestler drops out before weigh ins, all substitutes will be seeded last from their section and everyone from their section will move up one seed in the bracket.  If no substitute is entered, a bye will be entered into the seed of the wrestler who dropped out.</w:t>
      </w:r>
      <w:r w:rsidR="00992A60">
        <w:t xml:space="preserve">  If a wrestler does not make weight, his slot in the bracket becomes a forfeit.</w:t>
      </w:r>
    </w:p>
    <w:p w14:paraId="3F3749FE" w14:textId="56BCF878" w:rsidR="007517BF" w:rsidRPr="00361CC7" w:rsidRDefault="007517BF" w:rsidP="007517BF">
      <w:pPr>
        <w:rPr>
          <w:rFonts w:ascii="Arial Black" w:hAnsi="Arial Black"/>
        </w:rPr>
      </w:pPr>
      <w:r>
        <w:rPr>
          <w:rFonts w:ascii="Arial Black" w:hAnsi="Arial Black"/>
        </w:rPr>
        <w:t>For all Post Season Tournaments</w:t>
      </w:r>
      <w:r w:rsidRPr="00361CC7">
        <w:rPr>
          <w:rFonts w:ascii="Arial Black" w:hAnsi="Arial Black"/>
        </w:rPr>
        <w:t>:</w:t>
      </w:r>
    </w:p>
    <w:p w14:paraId="2B233730" w14:textId="6E7F6E59" w:rsidR="00350235" w:rsidRDefault="00737DE3">
      <w:r>
        <w:t>If a Wrestler drops out of the tournament before weigh ins and no substitute is entered into the tournament</w:t>
      </w:r>
      <w:r w:rsidR="001F6B52">
        <w:t xml:space="preserve"> (sectionals, districts, regionals)</w:t>
      </w:r>
      <w:r>
        <w:t xml:space="preserve">, the wrestlers spot in the </w:t>
      </w:r>
      <w:r w:rsidR="00633C9A">
        <w:t xml:space="preserve">first round of the championship and the first round of the consolation </w:t>
      </w:r>
      <w:r>
        <w:t xml:space="preserve">bracket becomes a </w:t>
      </w:r>
      <w:r w:rsidRPr="00633C9A">
        <w:rPr>
          <w:b/>
          <w:bCs/>
        </w:rPr>
        <w:t>Bye</w:t>
      </w:r>
      <w:r w:rsidR="00CB40F4">
        <w:t xml:space="preserve">, not a </w:t>
      </w:r>
      <w:r w:rsidR="00CB40F4" w:rsidRPr="00633C9A">
        <w:rPr>
          <w:b/>
          <w:bCs/>
        </w:rPr>
        <w:t>Forfeit</w:t>
      </w:r>
      <w:r w:rsidR="007517BF">
        <w:t>.</w:t>
      </w:r>
      <w:bookmarkEnd w:id="0"/>
    </w:p>
    <w:sectPr w:rsidR="00350235" w:rsidSect="005138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C7"/>
    <w:rsid w:val="001F219B"/>
    <w:rsid w:val="001F6B52"/>
    <w:rsid w:val="003314CD"/>
    <w:rsid w:val="00350235"/>
    <w:rsid w:val="00361CC7"/>
    <w:rsid w:val="003C10F9"/>
    <w:rsid w:val="004307BF"/>
    <w:rsid w:val="0043105F"/>
    <w:rsid w:val="005138E9"/>
    <w:rsid w:val="005D59D5"/>
    <w:rsid w:val="00633C9A"/>
    <w:rsid w:val="00640A2F"/>
    <w:rsid w:val="00737DE3"/>
    <w:rsid w:val="007517BF"/>
    <w:rsid w:val="009254EC"/>
    <w:rsid w:val="00992A60"/>
    <w:rsid w:val="00A415F4"/>
    <w:rsid w:val="00AA182C"/>
    <w:rsid w:val="00B16C68"/>
    <w:rsid w:val="00B24FAC"/>
    <w:rsid w:val="00B911D7"/>
    <w:rsid w:val="00C966A4"/>
    <w:rsid w:val="00CB40F4"/>
    <w:rsid w:val="00E83815"/>
    <w:rsid w:val="00ED0CD4"/>
    <w:rsid w:val="00FF1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C553E"/>
  <w15:chartTrackingRefBased/>
  <w15:docId w15:val="{AAD98956-989D-48D8-9DD0-54B89B702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Bob CrabbTWP</cp:lastModifiedBy>
  <cp:revision>3</cp:revision>
  <cp:lastPrinted>2020-03-09T18:59:00Z</cp:lastPrinted>
  <dcterms:created xsi:type="dcterms:W3CDTF">2024-12-24T12:27:00Z</dcterms:created>
  <dcterms:modified xsi:type="dcterms:W3CDTF">2024-12-24T12:27:00Z</dcterms:modified>
</cp:coreProperties>
</file>